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BFB" w:rsidRDefault="00CD7EBE" w:rsidP="00F01BFB">
      <w:pPr>
        <w:jc w:val="both"/>
        <w:rPr>
          <w:b/>
        </w:rPr>
      </w:pPr>
      <w:r>
        <w:rPr>
          <w:b/>
        </w:rPr>
        <w:t>RESUMEN DE CONTENIDO. ACTIVIDAD COGNOSCITIVA</w:t>
      </w:r>
      <w:r w:rsidR="00F01BFB">
        <w:rPr>
          <w:b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8"/>
        <w:gridCol w:w="3402"/>
        <w:gridCol w:w="1014"/>
        <w:gridCol w:w="4332"/>
      </w:tblGrid>
      <w:tr w:rsidR="00F01BFB" w:rsidTr="003D7003">
        <w:tc>
          <w:tcPr>
            <w:tcW w:w="12996" w:type="dxa"/>
            <w:gridSpan w:val="4"/>
          </w:tcPr>
          <w:p w:rsidR="00F01BFB" w:rsidRDefault="00CD7EBE" w:rsidP="00CD7EBE">
            <w:pPr>
              <w:jc w:val="center"/>
              <w:rPr>
                <w:b/>
              </w:rPr>
            </w:pPr>
            <w:r>
              <w:rPr>
                <w:b/>
              </w:rPr>
              <w:t>ATENCIÓN.</w:t>
            </w:r>
          </w:p>
        </w:tc>
      </w:tr>
      <w:tr w:rsidR="00F01BFB" w:rsidTr="0088219D">
        <w:tc>
          <w:tcPr>
            <w:tcW w:w="4248" w:type="dxa"/>
          </w:tcPr>
          <w:p w:rsidR="00F01BFB" w:rsidRDefault="00F01BFB" w:rsidP="00C478D6">
            <w:pPr>
              <w:jc w:val="both"/>
              <w:rPr>
                <w:b/>
              </w:rPr>
            </w:pPr>
            <w:r>
              <w:rPr>
                <w:b/>
              </w:rPr>
              <w:t>CONCEPTO</w:t>
            </w:r>
          </w:p>
        </w:tc>
        <w:tc>
          <w:tcPr>
            <w:tcW w:w="8748" w:type="dxa"/>
            <w:gridSpan w:val="3"/>
          </w:tcPr>
          <w:p w:rsidR="00F01BFB" w:rsidRPr="003D7003" w:rsidRDefault="00935068" w:rsidP="00935068">
            <w:pPr>
              <w:jc w:val="both"/>
            </w:pPr>
            <w:r w:rsidRPr="003D7003">
              <w:t>Tendencia de la actividad psíquica y de su concentración sobre un objeto que tiene para la personalidad determinado significado.</w:t>
            </w:r>
          </w:p>
          <w:p w:rsidR="00935068" w:rsidRPr="003D7003" w:rsidRDefault="00935068" w:rsidP="00935068">
            <w:pPr>
              <w:jc w:val="both"/>
            </w:pPr>
            <w:r w:rsidRPr="003D7003">
              <w:t>Carácter selectivo de la actividad psíquica.</w:t>
            </w:r>
          </w:p>
        </w:tc>
      </w:tr>
      <w:tr w:rsidR="00935068" w:rsidTr="0088219D">
        <w:tc>
          <w:tcPr>
            <w:tcW w:w="4248" w:type="dxa"/>
          </w:tcPr>
          <w:p w:rsidR="00935068" w:rsidRDefault="00935068" w:rsidP="00C478D6">
            <w:pPr>
              <w:jc w:val="both"/>
              <w:rPr>
                <w:b/>
              </w:rPr>
            </w:pPr>
            <w:r>
              <w:rPr>
                <w:b/>
              </w:rPr>
              <w:t>Cómo se expresa la concentración</w:t>
            </w:r>
          </w:p>
        </w:tc>
        <w:tc>
          <w:tcPr>
            <w:tcW w:w="8748" w:type="dxa"/>
            <w:gridSpan w:val="3"/>
          </w:tcPr>
          <w:p w:rsidR="00935068" w:rsidRPr="003D7003" w:rsidRDefault="00935068" w:rsidP="00C478D6">
            <w:pPr>
              <w:jc w:val="both"/>
            </w:pPr>
            <w:r w:rsidRPr="003D7003">
              <w:t>Se fija la mirada en el objeto de atención.</w:t>
            </w:r>
          </w:p>
          <w:p w:rsidR="00935068" w:rsidRPr="003D7003" w:rsidRDefault="00935068" w:rsidP="00C478D6">
            <w:pPr>
              <w:jc w:val="both"/>
            </w:pPr>
            <w:r w:rsidRPr="003D7003">
              <w:t>Se eliminan movimientos innecesarios.</w:t>
            </w:r>
          </w:p>
          <w:p w:rsidR="00935068" w:rsidRPr="003D7003" w:rsidRDefault="00935068" w:rsidP="00935068">
            <w:pPr>
              <w:jc w:val="both"/>
            </w:pPr>
            <w:r w:rsidRPr="003D7003">
              <w:t>Se detiene la respiración</w:t>
            </w:r>
          </w:p>
        </w:tc>
      </w:tr>
      <w:tr w:rsidR="00CD7EBE" w:rsidTr="0088219D">
        <w:tc>
          <w:tcPr>
            <w:tcW w:w="4248" w:type="dxa"/>
            <w:vMerge w:val="restart"/>
          </w:tcPr>
          <w:p w:rsidR="00CD7EBE" w:rsidRDefault="00CD7EBE" w:rsidP="00C478D6">
            <w:pPr>
              <w:jc w:val="both"/>
              <w:rPr>
                <w:b/>
              </w:rPr>
            </w:pPr>
          </w:p>
          <w:p w:rsidR="00CD7EBE" w:rsidRDefault="00CD7EBE" w:rsidP="00C478D6">
            <w:pPr>
              <w:jc w:val="both"/>
              <w:rPr>
                <w:b/>
              </w:rPr>
            </w:pPr>
          </w:p>
          <w:p w:rsidR="00CD7EBE" w:rsidRDefault="00CD7EBE" w:rsidP="00C478D6">
            <w:pPr>
              <w:jc w:val="both"/>
              <w:rPr>
                <w:b/>
              </w:rPr>
            </w:pPr>
          </w:p>
          <w:p w:rsidR="00CD7EBE" w:rsidRDefault="00CD7EBE" w:rsidP="00C478D6">
            <w:pPr>
              <w:jc w:val="both"/>
              <w:rPr>
                <w:b/>
              </w:rPr>
            </w:pPr>
          </w:p>
          <w:p w:rsidR="00CD7EBE" w:rsidRDefault="00CD7EBE" w:rsidP="00C478D6">
            <w:pPr>
              <w:jc w:val="both"/>
              <w:rPr>
                <w:b/>
              </w:rPr>
            </w:pPr>
            <w:r>
              <w:rPr>
                <w:b/>
              </w:rPr>
              <w:t>Clasificación de la atención</w:t>
            </w:r>
          </w:p>
        </w:tc>
        <w:tc>
          <w:tcPr>
            <w:tcW w:w="3402" w:type="dxa"/>
          </w:tcPr>
          <w:p w:rsidR="00CD7EBE" w:rsidRPr="003D7003" w:rsidRDefault="00CD7EBE" w:rsidP="003D7003">
            <w:pPr>
              <w:jc w:val="center"/>
              <w:rPr>
                <w:b/>
              </w:rPr>
            </w:pPr>
            <w:r w:rsidRPr="003D7003">
              <w:rPr>
                <w:b/>
              </w:rPr>
              <w:t>Atención voluntaria</w:t>
            </w:r>
          </w:p>
        </w:tc>
        <w:tc>
          <w:tcPr>
            <w:tcW w:w="5346" w:type="dxa"/>
            <w:gridSpan w:val="2"/>
          </w:tcPr>
          <w:p w:rsidR="00CD7EBE" w:rsidRPr="003D7003" w:rsidRDefault="00CD7EBE" w:rsidP="003D7003">
            <w:pPr>
              <w:jc w:val="center"/>
              <w:rPr>
                <w:b/>
              </w:rPr>
            </w:pPr>
            <w:r w:rsidRPr="003D7003">
              <w:rPr>
                <w:b/>
              </w:rPr>
              <w:t>Atención involuntaria</w:t>
            </w:r>
          </w:p>
        </w:tc>
      </w:tr>
      <w:tr w:rsidR="00CD7EBE" w:rsidTr="0088219D">
        <w:tc>
          <w:tcPr>
            <w:tcW w:w="4248" w:type="dxa"/>
            <w:vMerge/>
          </w:tcPr>
          <w:p w:rsidR="00CD7EBE" w:rsidRDefault="00CD7EBE" w:rsidP="00C478D6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CD7EBE" w:rsidRPr="003D7003" w:rsidRDefault="00CD7EBE" w:rsidP="00C478D6">
            <w:pPr>
              <w:jc w:val="both"/>
            </w:pPr>
            <w:r w:rsidRPr="003D7003">
              <w:t>Se dirige a los objetos bajo la influencia de las decisiones adoptadas y los fines establecidos.</w:t>
            </w:r>
          </w:p>
          <w:p w:rsidR="00CD7EBE" w:rsidRPr="003D7003" w:rsidRDefault="00CD7EBE" w:rsidP="00935068">
            <w:pPr>
              <w:jc w:val="both"/>
            </w:pPr>
            <w:r w:rsidRPr="003D7003">
              <w:t>El sujeto conoce y desea el objetivo a alcanzar.</w:t>
            </w:r>
          </w:p>
          <w:p w:rsidR="00CD7EBE" w:rsidRPr="003D7003" w:rsidRDefault="00CD7EBE" w:rsidP="00935068">
            <w:pPr>
              <w:jc w:val="both"/>
            </w:pPr>
            <w:r w:rsidRPr="003D7003">
              <w:t>Es dirigida y orientada se escoge</w:t>
            </w:r>
          </w:p>
          <w:p w:rsidR="00CD7EBE" w:rsidRPr="003D7003" w:rsidRDefault="00CD7EBE" w:rsidP="00CD7EBE">
            <w:pPr>
              <w:jc w:val="both"/>
            </w:pPr>
            <w:r w:rsidRPr="003D7003">
              <w:t>conscientemente</w:t>
            </w:r>
          </w:p>
        </w:tc>
        <w:tc>
          <w:tcPr>
            <w:tcW w:w="5346" w:type="dxa"/>
            <w:gridSpan w:val="2"/>
          </w:tcPr>
          <w:p w:rsidR="00CD7EBE" w:rsidRPr="003D7003" w:rsidRDefault="006201E9" w:rsidP="006201E9">
            <w:pPr>
              <w:jc w:val="both"/>
            </w:pPr>
            <w:r w:rsidRPr="003D7003">
              <w:t xml:space="preserve">Cuando nos planteamos el propósito de atender. Selección espontanea sobre el estímulo, no se establece un plan previo. </w:t>
            </w:r>
          </w:p>
        </w:tc>
      </w:tr>
      <w:tr w:rsidR="006201E9" w:rsidTr="0088219D">
        <w:tc>
          <w:tcPr>
            <w:tcW w:w="4248" w:type="dxa"/>
            <w:vMerge w:val="restart"/>
          </w:tcPr>
          <w:p w:rsidR="006201E9" w:rsidRDefault="006201E9" w:rsidP="00CD7EBE">
            <w:pPr>
              <w:jc w:val="both"/>
              <w:rPr>
                <w:b/>
              </w:rPr>
            </w:pPr>
            <w:r>
              <w:rPr>
                <w:b/>
              </w:rPr>
              <w:t>Desarrollo de la atención.</w:t>
            </w:r>
          </w:p>
        </w:tc>
        <w:tc>
          <w:tcPr>
            <w:tcW w:w="8748" w:type="dxa"/>
            <w:gridSpan w:val="3"/>
          </w:tcPr>
          <w:p w:rsidR="006201E9" w:rsidRPr="003D7003" w:rsidRDefault="006201E9" w:rsidP="006201E9">
            <w:pPr>
              <w:jc w:val="both"/>
            </w:pPr>
            <w:r w:rsidRPr="003D7003">
              <w:t>Lactantes: atención involuntaria</w:t>
            </w:r>
          </w:p>
        </w:tc>
      </w:tr>
      <w:tr w:rsidR="006201E9" w:rsidTr="0088219D">
        <w:tc>
          <w:tcPr>
            <w:tcW w:w="4248" w:type="dxa"/>
            <w:vMerge/>
          </w:tcPr>
          <w:p w:rsidR="006201E9" w:rsidRPr="00F01BFB" w:rsidRDefault="006201E9" w:rsidP="00CD7EBE">
            <w:pPr>
              <w:jc w:val="both"/>
              <w:rPr>
                <w:b/>
              </w:rPr>
            </w:pPr>
          </w:p>
        </w:tc>
        <w:tc>
          <w:tcPr>
            <w:tcW w:w="8748" w:type="dxa"/>
            <w:gridSpan w:val="3"/>
          </w:tcPr>
          <w:p w:rsidR="006201E9" w:rsidRPr="003D7003" w:rsidRDefault="006201E9" w:rsidP="006201E9">
            <w:pPr>
              <w:jc w:val="both"/>
            </w:pPr>
            <w:r w:rsidRPr="003D7003">
              <w:t xml:space="preserve">De 2 a 3 </w:t>
            </w:r>
            <w:r w:rsidRPr="003D7003">
              <w:t>años atención</w:t>
            </w:r>
            <w:r w:rsidRPr="003D7003">
              <w:t xml:space="preserve"> involuntaria</w:t>
            </w:r>
          </w:p>
        </w:tc>
      </w:tr>
      <w:tr w:rsidR="006201E9" w:rsidTr="0088219D">
        <w:tc>
          <w:tcPr>
            <w:tcW w:w="4248" w:type="dxa"/>
            <w:vMerge/>
          </w:tcPr>
          <w:p w:rsidR="006201E9" w:rsidRPr="00F01BFB" w:rsidRDefault="006201E9" w:rsidP="00CD7EBE">
            <w:pPr>
              <w:jc w:val="both"/>
              <w:rPr>
                <w:b/>
              </w:rPr>
            </w:pPr>
          </w:p>
        </w:tc>
        <w:tc>
          <w:tcPr>
            <w:tcW w:w="8748" w:type="dxa"/>
            <w:gridSpan w:val="3"/>
          </w:tcPr>
          <w:p w:rsidR="006201E9" w:rsidRPr="003D7003" w:rsidRDefault="006201E9" w:rsidP="00C478D6">
            <w:pPr>
              <w:jc w:val="both"/>
            </w:pPr>
            <w:r w:rsidRPr="003D7003">
              <w:t>De 5 a 6 años atención voluntaria dirigida por el adulto</w:t>
            </w:r>
          </w:p>
        </w:tc>
      </w:tr>
      <w:tr w:rsidR="006201E9" w:rsidTr="0088219D">
        <w:tc>
          <w:tcPr>
            <w:tcW w:w="4248" w:type="dxa"/>
            <w:vMerge/>
          </w:tcPr>
          <w:p w:rsidR="006201E9" w:rsidRPr="00F01BFB" w:rsidRDefault="006201E9" w:rsidP="00CD7EBE">
            <w:pPr>
              <w:jc w:val="both"/>
              <w:rPr>
                <w:b/>
              </w:rPr>
            </w:pPr>
          </w:p>
        </w:tc>
        <w:tc>
          <w:tcPr>
            <w:tcW w:w="8748" w:type="dxa"/>
            <w:gridSpan w:val="3"/>
          </w:tcPr>
          <w:p w:rsidR="006201E9" w:rsidRPr="003D7003" w:rsidRDefault="006201E9" w:rsidP="006201E9">
            <w:pPr>
              <w:jc w:val="both"/>
            </w:pPr>
            <w:r w:rsidRPr="003D7003">
              <w:t xml:space="preserve">De 7 años atención voluntaria </w:t>
            </w:r>
          </w:p>
        </w:tc>
      </w:tr>
      <w:tr w:rsidR="006201E9" w:rsidTr="0088219D">
        <w:tc>
          <w:tcPr>
            <w:tcW w:w="4248" w:type="dxa"/>
            <w:vMerge w:val="restart"/>
          </w:tcPr>
          <w:p w:rsidR="006201E9" w:rsidRPr="00F01BFB" w:rsidRDefault="006201E9" w:rsidP="006201E9">
            <w:pPr>
              <w:jc w:val="both"/>
              <w:rPr>
                <w:b/>
              </w:rPr>
            </w:pPr>
            <w:r>
              <w:rPr>
                <w:b/>
              </w:rPr>
              <w:t xml:space="preserve">Desórdenes de la atención </w:t>
            </w:r>
          </w:p>
        </w:tc>
        <w:tc>
          <w:tcPr>
            <w:tcW w:w="8748" w:type="dxa"/>
            <w:gridSpan w:val="3"/>
          </w:tcPr>
          <w:p w:rsidR="006201E9" w:rsidRPr="003D7003" w:rsidRDefault="006201E9" w:rsidP="006201E9">
            <w:pPr>
              <w:jc w:val="both"/>
            </w:pPr>
            <w:r w:rsidRPr="003D7003">
              <w:t xml:space="preserve">Distracción: Insuficiente estabilidad de la atención. </w:t>
            </w:r>
          </w:p>
        </w:tc>
      </w:tr>
      <w:tr w:rsidR="006201E9" w:rsidTr="0088219D">
        <w:tc>
          <w:tcPr>
            <w:tcW w:w="4248" w:type="dxa"/>
            <w:vMerge/>
          </w:tcPr>
          <w:p w:rsidR="006201E9" w:rsidRDefault="006201E9" w:rsidP="006201E9">
            <w:pPr>
              <w:jc w:val="both"/>
              <w:rPr>
                <w:b/>
              </w:rPr>
            </w:pPr>
          </w:p>
        </w:tc>
        <w:tc>
          <w:tcPr>
            <w:tcW w:w="8748" w:type="dxa"/>
            <w:gridSpan w:val="3"/>
          </w:tcPr>
          <w:p w:rsidR="006201E9" w:rsidRPr="003D7003" w:rsidRDefault="006201E9" w:rsidP="006201E9">
            <w:pPr>
              <w:jc w:val="both"/>
            </w:pPr>
            <w:r w:rsidRPr="003D7003">
              <w:t xml:space="preserve">Dispersión: No se centra sobre algo el tiempo exigido para la realización exitosa de la actividad. Traslada la atención de un objeto a otro y no se concentra en nada. </w:t>
            </w:r>
          </w:p>
        </w:tc>
      </w:tr>
      <w:tr w:rsidR="00A225DA" w:rsidTr="0088219D">
        <w:tc>
          <w:tcPr>
            <w:tcW w:w="4248" w:type="dxa"/>
          </w:tcPr>
          <w:p w:rsidR="00A225DA" w:rsidRPr="00F01BFB" w:rsidRDefault="00A225DA" w:rsidP="00A225DA">
            <w:pPr>
              <w:jc w:val="both"/>
              <w:rPr>
                <w:b/>
              </w:rPr>
            </w:pPr>
            <w:r w:rsidRPr="00F01BFB">
              <w:rPr>
                <w:b/>
              </w:rPr>
              <w:t>Desatención:</w:t>
            </w:r>
          </w:p>
          <w:p w:rsidR="00A225DA" w:rsidRDefault="00A225DA" w:rsidP="00F01BFB">
            <w:pPr>
              <w:jc w:val="both"/>
              <w:rPr>
                <w:b/>
              </w:rPr>
            </w:pPr>
          </w:p>
        </w:tc>
        <w:tc>
          <w:tcPr>
            <w:tcW w:w="8748" w:type="dxa"/>
            <w:gridSpan w:val="3"/>
          </w:tcPr>
          <w:p w:rsidR="00A225DA" w:rsidRDefault="00A225DA" w:rsidP="003D7003">
            <w:pPr>
              <w:pStyle w:val="Prrafodelista"/>
              <w:numPr>
                <w:ilvl w:val="0"/>
                <w:numId w:val="1"/>
              </w:numPr>
              <w:jc w:val="both"/>
            </w:pPr>
            <w:r>
              <w:t>Parece no escuchar cuando se le habla directamente.</w:t>
            </w:r>
          </w:p>
          <w:p w:rsidR="00A225DA" w:rsidRDefault="00A225DA" w:rsidP="00A225DA">
            <w:pPr>
              <w:jc w:val="both"/>
            </w:pPr>
            <w:r>
              <w:t>• Evita, le disgustan las tareas que requieren un esfuerzo mental sostenido (trabajos escolares o domésticos).</w:t>
            </w:r>
          </w:p>
          <w:p w:rsidR="00A225DA" w:rsidRDefault="00A225DA" w:rsidP="00A225DA">
            <w:pPr>
              <w:jc w:val="both"/>
            </w:pPr>
            <w:r>
              <w:lastRenderedPageBreak/>
              <w:t>• Le cuesta seguir instrucciones, se pierde y no finaliza tareas escolares, encargos u obligaciones en el lugar de trabajo.</w:t>
            </w:r>
          </w:p>
          <w:p w:rsidR="00A225DA" w:rsidRDefault="00A225DA" w:rsidP="00A225DA">
            <w:pPr>
              <w:jc w:val="both"/>
            </w:pPr>
            <w:r>
              <w:t xml:space="preserve">• Tiene dificultades para mantener la atención en tareas o en actividades lúdicas. </w:t>
            </w:r>
          </w:p>
          <w:p w:rsidR="00A225DA" w:rsidRDefault="00A225DA" w:rsidP="00A225DA">
            <w:pPr>
              <w:jc w:val="both"/>
            </w:pPr>
            <w:r>
              <w:t>• Se distrae fácilmente por estímulos irrelevantes.</w:t>
            </w:r>
          </w:p>
          <w:p w:rsidR="00A225DA" w:rsidRDefault="00A225DA" w:rsidP="00A225DA">
            <w:pPr>
              <w:jc w:val="both"/>
            </w:pPr>
            <w:r>
              <w:t xml:space="preserve"> • No presta atención suficiente a los detalles o incurre en errores por descuido en las tareas escolares, en el trabajo o en otras actividades. </w:t>
            </w:r>
          </w:p>
          <w:p w:rsidR="00A225DA" w:rsidRDefault="00A225DA" w:rsidP="00A225DA">
            <w:pPr>
              <w:jc w:val="both"/>
            </w:pPr>
            <w:r>
              <w:t>• Extravía objetos necesarios para las tareas o actividades.</w:t>
            </w:r>
          </w:p>
          <w:p w:rsidR="00A225DA" w:rsidRDefault="00A225DA" w:rsidP="00A225DA">
            <w:pPr>
              <w:jc w:val="both"/>
              <w:rPr>
                <w:b/>
              </w:rPr>
            </w:pPr>
            <w:r>
              <w:t xml:space="preserve"> • Es descuidado en las actividades diarias, le cuesta adquirir hábitos.</w:t>
            </w:r>
          </w:p>
        </w:tc>
      </w:tr>
      <w:tr w:rsidR="00A225DA" w:rsidTr="00C478D6">
        <w:tc>
          <w:tcPr>
            <w:tcW w:w="12996" w:type="dxa"/>
            <w:gridSpan w:val="4"/>
          </w:tcPr>
          <w:p w:rsidR="00A225DA" w:rsidRDefault="00A225DA" w:rsidP="00F01BFB">
            <w:pPr>
              <w:jc w:val="both"/>
              <w:rPr>
                <w:b/>
              </w:rPr>
            </w:pPr>
            <w:r>
              <w:lastRenderedPageBreak/>
              <w:t>La desatención se manifestará en algunas las tres modalidades:</w:t>
            </w:r>
          </w:p>
        </w:tc>
      </w:tr>
      <w:tr w:rsidR="00A225DA" w:rsidTr="0088219D">
        <w:tc>
          <w:tcPr>
            <w:tcW w:w="4248" w:type="dxa"/>
          </w:tcPr>
          <w:p w:rsidR="00A225DA" w:rsidRDefault="00A225DA" w:rsidP="00A225DA">
            <w:pPr>
              <w:jc w:val="both"/>
              <w:rPr>
                <w:b/>
              </w:rPr>
            </w:pPr>
            <w:r>
              <w:t>Demasiada  inactividad</w:t>
            </w:r>
          </w:p>
        </w:tc>
        <w:tc>
          <w:tcPr>
            <w:tcW w:w="4416" w:type="dxa"/>
            <w:gridSpan w:val="2"/>
          </w:tcPr>
          <w:p w:rsidR="00A225DA" w:rsidRDefault="00A225DA" w:rsidP="00A225DA">
            <w:pPr>
              <w:jc w:val="both"/>
              <w:rPr>
                <w:b/>
              </w:rPr>
            </w:pPr>
            <w:r>
              <w:t>Actividad excesiva, nerviosismo</w:t>
            </w:r>
          </w:p>
        </w:tc>
        <w:tc>
          <w:tcPr>
            <w:tcW w:w="4332" w:type="dxa"/>
          </w:tcPr>
          <w:p w:rsidR="00A225DA" w:rsidRDefault="00A225DA" w:rsidP="00A225DA">
            <w:pPr>
              <w:jc w:val="both"/>
            </w:pPr>
            <w:r>
              <w:t>Impulsividad:</w:t>
            </w:r>
          </w:p>
          <w:p w:rsidR="00A225DA" w:rsidRDefault="00A225DA" w:rsidP="00F01BFB">
            <w:pPr>
              <w:jc w:val="both"/>
              <w:rPr>
                <w:b/>
              </w:rPr>
            </w:pPr>
          </w:p>
        </w:tc>
      </w:tr>
      <w:tr w:rsidR="00A225DA" w:rsidTr="0088219D">
        <w:tc>
          <w:tcPr>
            <w:tcW w:w="4248" w:type="dxa"/>
          </w:tcPr>
          <w:p w:rsidR="00A225DA" w:rsidRDefault="00A225DA" w:rsidP="003D7003">
            <w:pPr>
              <w:jc w:val="both"/>
            </w:pPr>
            <w:r>
              <w:t>- Pasa desapercibido al profesor y al resto de compañeros. - No se mueve de su asiento ni habla, parece como si no estuviese. No molesta ni irrumpe. - Se queda parado cuando le pregunta el profesor sin saber qué contestar. - Al contestar al profesor se le traban las palabras. - No es elegido por su grupo de iguales. - Permanece excluido de las actividades por el grupo de compañeros durante el recreo. - Pasea solo por el patio. - Parece que tiene escaso vocabulario y problemas de dicción. - Se relaciona de forma diferente al resto de compañeros. - Carece de habilidades sociales.</w:t>
            </w:r>
          </w:p>
          <w:p w:rsidR="0088219D" w:rsidRDefault="0088219D" w:rsidP="003D7003">
            <w:pPr>
              <w:jc w:val="both"/>
            </w:pPr>
          </w:p>
          <w:p w:rsidR="0088219D" w:rsidRDefault="0088219D" w:rsidP="003D7003">
            <w:pPr>
              <w:jc w:val="both"/>
            </w:pPr>
            <w:bookmarkStart w:id="0" w:name="_GoBack"/>
            <w:bookmarkEnd w:id="0"/>
          </w:p>
          <w:p w:rsidR="0088219D" w:rsidRDefault="0088219D" w:rsidP="003D7003">
            <w:pPr>
              <w:jc w:val="both"/>
              <w:rPr>
                <w:b/>
              </w:rPr>
            </w:pPr>
          </w:p>
        </w:tc>
        <w:tc>
          <w:tcPr>
            <w:tcW w:w="4416" w:type="dxa"/>
            <w:gridSpan w:val="2"/>
          </w:tcPr>
          <w:p w:rsidR="0088219D" w:rsidRDefault="00A225DA" w:rsidP="00A225DA">
            <w:pPr>
              <w:jc w:val="both"/>
            </w:pPr>
            <w:r>
              <w:t xml:space="preserve">- Mueve en exceso manos y pies, o se remueve en su asiento. </w:t>
            </w:r>
          </w:p>
          <w:p w:rsidR="0088219D" w:rsidRDefault="00A225DA" w:rsidP="00A225DA">
            <w:pPr>
              <w:jc w:val="both"/>
            </w:pPr>
            <w:r>
              <w:t xml:space="preserve">- Abandona su asiento en la clase o en otras situaciones en que se espera que permanezca sentado. </w:t>
            </w:r>
          </w:p>
          <w:p w:rsidR="0088219D" w:rsidRDefault="00A225DA" w:rsidP="00A225DA">
            <w:pPr>
              <w:jc w:val="both"/>
            </w:pPr>
            <w:r>
              <w:t>- Corre o salta excesivamente en situaciones en que es inapropiado hacerlo.</w:t>
            </w:r>
          </w:p>
          <w:p w:rsidR="0088219D" w:rsidRDefault="00A225DA" w:rsidP="00A225DA">
            <w:pPr>
              <w:jc w:val="both"/>
            </w:pPr>
            <w:r>
              <w:t xml:space="preserve"> - Tiene dificultades para jugar o dedicarse tranquilamente a actividades de ocio. </w:t>
            </w:r>
          </w:p>
          <w:p w:rsidR="00A225DA" w:rsidRDefault="00A225DA" w:rsidP="00A225DA">
            <w:pPr>
              <w:jc w:val="both"/>
            </w:pPr>
            <w:r>
              <w:t>- Está en marcha o parece que tenga un motor. - Habla en exceso y/o interrumpe cuando no es adecuado.</w:t>
            </w:r>
          </w:p>
          <w:p w:rsidR="00A225DA" w:rsidRDefault="00A225DA" w:rsidP="00F01BFB">
            <w:pPr>
              <w:jc w:val="both"/>
              <w:rPr>
                <w:b/>
              </w:rPr>
            </w:pPr>
          </w:p>
        </w:tc>
        <w:tc>
          <w:tcPr>
            <w:tcW w:w="4332" w:type="dxa"/>
          </w:tcPr>
          <w:p w:rsidR="0088219D" w:rsidRDefault="00A225DA" w:rsidP="00A225DA">
            <w:pPr>
              <w:jc w:val="both"/>
            </w:pPr>
            <w:r>
              <w:t xml:space="preserve">- Precipita respuestas antes de haber sido completada la frase. </w:t>
            </w:r>
          </w:p>
          <w:p w:rsidR="0088219D" w:rsidRDefault="00A225DA" w:rsidP="00A225DA">
            <w:pPr>
              <w:jc w:val="both"/>
            </w:pPr>
            <w:r>
              <w:t xml:space="preserve">- Tiene dificultades para guardar su turno. </w:t>
            </w:r>
          </w:p>
          <w:p w:rsidR="00A225DA" w:rsidRDefault="00A225DA" w:rsidP="00A225DA">
            <w:pPr>
              <w:jc w:val="both"/>
            </w:pPr>
            <w:r>
              <w:t>- Interrumpe o se inmiscuye en las actividades de otros.</w:t>
            </w:r>
          </w:p>
          <w:p w:rsidR="00A225DA" w:rsidRDefault="00A225DA" w:rsidP="00F01BFB">
            <w:pPr>
              <w:jc w:val="both"/>
              <w:rPr>
                <w:b/>
              </w:rPr>
            </w:pPr>
          </w:p>
        </w:tc>
      </w:tr>
      <w:tr w:rsidR="00A225DA" w:rsidTr="00C478D6">
        <w:tc>
          <w:tcPr>
            <w:tcW w:w="12996" w:type="dxa"/>
            <w:gridSpan w:val="4"/>
          </w:tcPr>
          <w:p w:rsidR="00A225DA" w:rsidRDefault="00A225DA" w:rsidP="00A225DA">
            <w:pPr>
              <w:jc w:val="both"/>
            </w:pPr>
            <w:r>
              <w:lastRenderedPageBreak/>
              <w:t xml:space="preserve">Ansiedad: que podemos percibir, a su vez, en tres aspectos: </w:t>
            </w:r>
            <w:proofErr w:type="spellStart"/>
            <w:r>
              <w:t>motórico</w:t>
            </w:r>
            <w:proofErr w:type="spellEnd"/>
            <w:r>
              <w:t>, cognitivo y fisiológico.</w:t>
            </w:r>
          </w:p>
          <w:p w:rsidR="00A225DA" w:rsidRPr="00A225DA" w:rsidRDefault="00A225DA" w:rsidP="00A225DA">
            <w:pPr>
              <w:jc w:val="both"/>
              <w:rPr>
                <w:b/>
              </w:rPr>
            </w:pPr>
            <w:r>
              <w:t xml:space="preserve">A) </w:t>
            </w:r>
            <w:r w:rsidRPr="00A225DA">
              <w:rPr>
                <w:b/>
              </w:rPr>
              <w:t xml:space="preserve">En su aspecto </w:t>
            </w:r>
            <w:proofErr w:type="spellStart"/>
            <w:r w:rsidRPr="00A225DA">
              <w:rPr>
                <w:b/>
              </w:rPr>
              <w:t>motórico</w:t>
            </w:r>
            <w:proofErr w:type="spellEnd"/>
            <w:r w:rsidRPr="00A225DA">
              <w:rPr>
                <w:b/>
              </w:rPr>
              <w:t>:</w:t>
            </w:r>
          </w:p>
          <w:p w:rsidR="00A225DA" w:rsidRDefault="00A225DA" w:rsidP="00A225DA">
            <w:pPr>
              <w:jc w:val="both"/>
            </w:pPr>
            <w:r>
              <w:t>- Movimientos torpes, tropieza, cae o tira objetos estáticos sin darse cuenta. - Presenta movimientos desorganizados. - Se le caen los objetos de las manos cuando escucha las indicaciones del profesor. - Tartamudeo y otras dificultades de expresión verbal. - Repite una acción mecánicamente cuando sufre ansiedad. - Presenta conductas de evitación (no quiere ir al colegio, no quiere salir al recreo o no quiere hacer ciertas tareas). - Busca refugio en los adultos que conoce.</w:t>
            </w:r>
          </w:p>
          <w:p w:rsidR="00A225DA" w:rsidRPr="00A225DA" w:rsidRDefault="00A225DA" w:rsidP="00A225DA">
            <w:pPr>
              <w:jc w:val="both"/>
              <w:rPr>
                <w:b/>
              </w:rPr>
            </w:pPr>
            <w:r>
              <w:t xml:space="preserve">B) </w:t>
            </w:r>
            <w:r w:rsidRPr="00A225DA">
              <w:rPr>
                <w:b/>
              </w:rPr>
              <w:t>En su aspecto cognitivo:</w:t>
            </w:r>
          </w:p>
          <w:p w:rsidR="00A225DA" w:rsidRDefault="00A225DA" w:rsidP="00A225DA">
            <w:pPr>
              <w:jc w:val="both"/>
            </w:pPr>
            <w:r>
              <w:t>- Ante una situación escolar se muestra con bajos recursos, lo que le suscita una manifestación de ansiedad (palpitaciones y pulso rápido, sensación de sofoco o ahogo, respiración rápida y superficial). - Contesta rápidamente sin pensar (cualquier cosa que le viene a la mente) para terminar cuanto antes con esa sensación de ahogo.</w:t>
            </w:r>
          </w:p>
          <w:p w:rsidR="00A225DA" w:rsidRPr="00A225DA" w:rsidRDefault="00A225DA" w:rsidP="00A225DA">
            <w:pPr>
              <w:jc w:val="both"/>
              <w:rPr>
                <w:b/>
              </w:rPr>
            </w:pPr>
            <w:r>
              <w:t xml:space="preserve">C) </w:t>
            </w:r>
            <w:r w:rsidRPr="00A225DA">
              <w:rPr>
                <w:b/>
              </w:rPr>
              <w:t>En su aspecto fisiológico: (S.N. Autónomo)</w:t>
            </w:r>
          </w:p>
          <w:p w:rsidR="00A225DA" w:rsidRDefault="00A225DA" w:rsidP="00A225DA">
            <w:pPr>
              <w:jc w:val="both"/>
            </w:pPr>
            <w:r>
              <w:t>- Síntomas cardiovasculares: palpitaciones, pulso rápido, tensión arterial elevada. - Síntomas respiratorios: sensación de sofoco, ahogo, respiración rápida y superficial, opresión torácica - Síntomas gastrointestinales: náuseas, vómitos, diarrea, aerofagia, molestias digestivas, pérdida del apetito, hambre compulsiva. - Síntomas genitourinarios: micciones frecuentes, enuresis, eyaculación, se toca los genitales a menudo. - Síntomas neuromusculares: tensión muscular, temblores, hormigueo, - Síntomas neurovegetativos: sequedad de boca, sudoración excesiva, mareo, lipotimia.</w:t>
            </w:r>
          </w:p>
          <w:p w:rsidR="00A225DA" w:rsidRDefault="00A225DA" w:rsidP="00A225DA">
            <w:pPr>
              <w:jc w:val="both"/>
            </w:pPr>
          </w:p>
        </w:tc>
      </w:tr>
    </w:tbl>
    <w:p w:rsidR="00F46351" w:rsidRDefault="00F46351" w:rsidP="00F46351">
      <w:pPr>
        <w:jc w:val="both"/>
        <w:rPr>
          <w:b/>
        </w:rPr>
      </w:pPr>
    </w:p>
    <w:p w:rsidR="00CD7EBE" w:rsidRDefault="00CD7EBE" w:rsidP="00F46351">
      <w:pPr>
        <w:jc w:val="both"/>
        <w:rPr>
          <w:b/>
        </w:rPr>
      </w:pPr>
    </w:p>
    <w:p w:rsidR="00CD7EBE" w:rsidRDefault="00CD7EBE" w:rsidP="00F46351">
      <w:pPr>
        <w:jc w:val="both"/>
        <w:rPr>
          <w:b/>
        </w:rPr>
      </w:pPr>
    </w:p>
    <w:p w:rsidR="00CD7EBE" w:rsidRDefault="00CD7EBE" w:rsidP="00F46351">
      <w:pPr>
        <w:jc w:val="both"/>
        <w:rPr>
          <w:b/>
        </w:rPr>
      </w:pPr>
    </w:p>
    <w:p w:rsidR="00CD7EBE" w:rsidRDefault="00CD7EBE" w:rsidP="00F46351">
      <w:pPr>
        <w:jc w:val="both"/>
        <w:rPr>
          <w:b/>
        </w:rPr>
      </w:pPr>
    </w:p>
    <w:p w:rsidR="00CD7EBE" w:rsidRDefault="00CD7EBE" w:rsidP="00F46351">
      <w:pPr>
        <w:jc w:val="both"/>
        <w:rPr>
          <w:b/>
        </w:rPr>
      </w:pPr>
    </w:p>
    <w:p w:rsidR="003D7003" w:rsidRDefault="003D7003" w:rsidP="00F46351">
      <w:pPr>
        <w:jc w:val="both"/>
        <w:rPr>
          <w:b/>
        </w:rPr>
      </w:pPr>
    </w:p>
    <w:p w:rsidR="003D7003" w:rsidRDefault="003D7003" w:rsidP="00F46351">
      <w:pPr>
        <w:jc w:val="both"/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39"/>
        <w:gridCol w:w="4111"/>
        <w:gridCol w:w="4819"/>
      </w:tblGrid>
      <w:tr w:rsidR="00CD7EBE" w:rsidTr="00C478D6">
        <w:tc>
          <w:tcPr>
            <w:tcW w:w="12469" w:type="dxa"/>
            <w:gridSpan w:val="3"/>
          </w:tcPr>
          <w:p w:rsidR="00CD7EBE" w:rsidRDefault="00CD7EBE" w:rsidP="00C478D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SENSOPERCEPCIONES</w:t>
            </w:r>
          </w:p>
        </w:tc>
      </w:tr>
      <w:tr w:rsidR="00CD7EBE" w:rsidTr="00C478D6">
        <w:tc>
          <w:tcPr>
            <w:tcW w:w="3539" w:type="dxa"/>
          </w:tcPr>
          <w:p w:rsidR="00CD7EBE" w:rsidRDefault="00CD7EBE" w:rsidP="00C478D6">
            <w:pPr>
              <w:jc w:val="both"/>
              <w:rPr>
                <w:b/>
              </w:rPr>
            </w:pPr>
            <w:r>
              <w:rPr>
                <w:b/>
              </w:rPr>
              <w:t>CONCEPTO</w:t>
            </w:r>
          </w:p>
        </w:tc>
        <w:tc>
          <w:tcPr>
            <w:tcW w:w="8930" w:type="dxa"/>
            <w:gridSpan w:val="2"/>
          </w:tcPr>
          <w:p w:rsidR="00CD7EBE" w:rsidRDefault="00C478D6" w:rsidP="00C478D6">
            <w:pPr>
              <w:jc w:val="both"/>
              <w:rPr>
                <w:b/>
              </w:rPr>
            </w:pPr>
            <w:r>
              <w:rPr>
                <w:b/>
              </w:rPr>
              <w:t>Es el reflejo del objeto en una completa integración de sus distintas cualidades como resultado de la estimulación sobre nuestro órganos receptores.</w:t>
            </w:r>
          </w:p>
        </w:tc>
      </w:tr>
      <w:tr w:rsidR="00CD7EBE" w:rsidTr="00C478D6">
        <w:tc>
          <w:tcPr>
            <w:tcW w:w="3539" w:type="dxa"/>
          </w:tcPr>
          <w:p w:rsidR="00CD7EBE" w:rsidRDefault="00CD7EBE" w:rsidP="00C478D6">
            <w:pPr>
              <w:jc w:val="both"/>
              <w:rPr>
                <w:b/>
              </w:rPr>
            </w:pPr>
          </w:p>
        </w:tc>
        <w:tc>
          <w:tcPr>
            <w:tcW w:w="8930" w:type="dxa"/>
            <w:gridSpan w:val="2"/>
          </w:tcPr>
          <w:p w:rsidR="00CD7EBE" w:rsidRDefault="00CD7EBE" w:rsidP="00C478D6">
            <w:pPr>
              <w:jc w:val="both"/>
              <w:rPr>
                <w:b/>
              </w:rPr>
            </w:pPr>
          </w:p>
        </w:tc>
      </w:tr>
      <w:tr w:rsidR="00CD7EBE" w:rsidTr="00C478D6">
        <w:tc>
          <w:tcPr>
            <w:tcW w:w="3539" w:type="dxa"/>
            <w:vMerge w:val="restart"/>
          </w:tcPr>
          <w:p w:rsidR="00CD7EBE" w:rsidRDefault="00CD7EBE" w:rsidP="00C478D6">
            <w:pPr>
              <w:jc w:val="both"/>
              <w:rPr>
                <w:b/>
              </w:rPr>
            </w:pPr>
          </w:p>
          <w:p w:rsidR="00CD7EBE" w:rsidRDefault="00CD7EBE" w:rsidP="00C478D6">
            <w:pPr>
              <w:jc w:val="both"/>
              <w:rPr>
                <w:b/>
              </w:rPr>
            </w:pPr>
          </w:p>
          <w:p w:rsidR="00CD7EBE" w:rsidRDefault="00CD7EBE" w:rsidP="00C478D6">
            <w:pPr>
              <w:jc w:val="both"/>
              <w:rPr>
                <w:b/>
              </w:rPr>
            </w:pPr>
          </w:p>
          <w:p w:rsidR="00CD7EBE" w:rsidRDefault="00CD7EBE" w:rsidP="00C478D6">
            <w:pPr>
              <w:jc w:val="both"/>
              <w:rPr>
                <w:b/>
              </w:rPr>
            </w:pPr>
          </w:p>
          <w:p w:rsidR="00CD7EBE" w:rsidRDefault="00C478D6" w:rsidP="00C478D6">
            <w:pPr>
              <w:jc w:val="both"/>
              <w:rPr>
                <w:b/>
              </w:rPr>
            </w:pPr>
            <w:r>
              <w:rPr>
                <w:b/>
              </w:rPr>
              <w:t>Clasificación</w:t>
            </w:r>
          </w:p>
        </w:tc>
        <w:tc>
          <w:tcPr>
            <w:tcW w:w="4111" w:type="dxa"/>
          </w:tcPr>
          <w:p w:rsidR="00CD7EBE" w:rsidRDefault="00CD7EBE" w:rsidP="00C478D6">
            <w:pPr>
              <w:jc w:val="both"/>
              <w:rPr>
                <w:b/>
              </w:rPr>
            </w:pPr>
          </w:p>
        </w:tc>
        <w:tc>
          <w:tcPr>
            <w:tcW w:w="4819" w:type="dxa"/>
          </w:tcPr>
          <w:p w:rsidR="00CD7EBE" w:rsidRDefault="00CD7EBE" w:rsidP="00C478D6">
            <w:pPr>
              <w:jc w:val="both"/>
              <w:rPr>
                <w:b/>
              </w:rPr>
            </w:pPr>
          </w:p>
        </w:tc>
      </w:tr>
      <w:tr w:rsidR="00CD7EBE" w:rsidTr="00C478D6">
        <w:tc>
          <w:tcPr>
            <w:tcW w:w="3539" w:type="dxa"/>
            <w:vMerge/>
          </w:tcPr>
          <w:p w:rsidR="00CD7EBE" w:rsidRDefault="00CD7EBE" w:rsidP="00C478D6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:rsidR="00CD7EBE" w:rsidRDefault="00CD7EBE" w:rsidP="00C478D6">
            <w:pPr>
              <w:jc w:val="both"/>
              <w:rPr>
                <w:b/>
              </w:rPr>
            </w:pPr>
          </w:p>
        </w:tc>
        <w:tc>
          <w:tcPr>
            <w:tcW w:w="4819" w:type="dxa"/>
          </w:tcPr>
          <w:p w:rsidR="00CD7EBE" w:rsidRDefault="00CD7EBE" w:rsidP="00C478D6">
            <w:pPr>
              <w:jc w:val="both"/>
              <w:rPr>
                <w:b/>
              </w:rPr>
            </w:pPr>
          </w:p>
        </w:tc>
      </w:tr>
      <w:tr w:rsidR="00C478D6" w:rsidTr="00C478D6">
        <w:tc>
          <w:tcPr>
            <w:tcW w:w="3539" w:type="dxa"/>
          </w:tcPr>
          <w:p w:rsidR="00C478D6" w:rsidRDefault="00C478D6" w:rsidP="00C478D6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:rsidR="00C478D6" w:rsidRDefault="00C478D6" w:rsidP="00C478D6">
            <w:pPr>
              <w:jc w:val="both"/>
              <w:rPr>
                <w:b/>
              </w:rPr>
            </w:pPr>
            <w:r>
              <w:rPr>
                <w:b/>
              </w:rPr>
              <w:t xml:space="preserve">Carácter activo. Se confirma por el papel de los elementos motores </w:t>
            </w:r>
          </w:p>
        </w:tc>
        <w:tc>
          <w:tcPr>
            <w:tcW w:w="4819" w:type="dxa"/>
          </w:tcPr>
          <w:p w:rsidR="00C478D6" w:rsidRDefault="00C478D6" w:rsidP="00C478D6">
            <w:pPr>
              <w:jc w:val="both"/>
              <w:rPr>
                <w:b/>
              </w:rPr>
            </w:pPr>
          </w:p>
        </w:tc>
      </w:tr>
    </w:tbl>
    <w:p w:rsidR="00CD7EBE" w:rsidRDefault="00CD7EBE" w:rsidP="00F46351">
      <w:pPr>
        <w:jc w:val="both"/>
        <w:rPr>
          <w:b/>
        </w:rPr>
      </w:pPr>
    </w:p>
    <w:p w:rsidR="00CD7EBE" w:rsidRDefault="00CD7EBE" w:rsidP="00F46351">
      <w:pPr>
        <w:jc w:val="both"/>
        <w:rPr>
          <w:b/>
        </w:rPr>
      </w:pPr>
    </w:p>
    <w:p w:rsidR="00783F1E" w:rsidRDefault="00F46351" w:rsidP="00783F1E">
      <w:pPr>
        <w:jc w:val="both"/>
        <w:rPr>
          <w:b/>
        </w:rPr>
      </w:pPr>
      <w:r>
        <w:rPr>
          <w:b/>
        </w:rPr>
        <w:t xml:space="preserve"> </w:t>
      </w:r>
    </w:p>
    <w:sectPr w:rsidR="00783F1E" w:rsidSect="00F01BF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3969AE"/>
    <w:multiLevelType w:val="hybridMultilevel"/>
    <w:tmpl w:val="FB5E06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8C0"/>
    <w:rsid w:val="000B15B1"/>
    <w:rsid w:val="003D7003"/>
    <w:rsid w:val="006201E9"/>
    <w:rsid w:val="00783F1E"/>
    <w:rsid w:val="0088219D"/>
    <w:rsid w:val="008C48C0"/>
    <w:rsid w:val="00935068"/>
    <w:rsid w:val="009E5F35"/>
    <w:rsid w:val="00A225DA"/>
    <w:rsid w:val="00C478D6"/>
    <w:rsid w:val="00C63C9A"/>
    <w:rsid w:val="00CD7EBE"/>
    <w:rsid w:val="00F01BFB"/>
    <w:rsid w:val="00F46351"/>
    <w:rsid w:val="00FD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B1589"/>
  <w15:chartTrackingRefBased/>
  <w15:docId w15:val="{56719B7E-2554-4F12-8CCC-60D2F93C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4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01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D7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4</Pages>
  <Words>789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</dc:creator>
  <cp:keywords/>
  <dc:description/>
  <cp:lastModifiedBy>Carlos</cp:lastModifiedBy>
  <cp:revision>5</cp:revision>
  <dcterms:created xsi:type="dcterms:W3CDTF">2018-04-05T04:10:00Z</dcterms:created>
  <dcterms:modified xsi:type="dcterms:W3CDTF">2018-04-09T19:45:00Z</dcterms:modified>
</cp:coreProperties>
</file>